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A0882" w14:textId="77777777" w:rsidR="00E813D7" w:rsidRPr="00830DEE" w:rsidRDefault="00E813D7" w:rsidP="00E813D7">
      <w:pPr>
        <w:jc w:val="center"/>
        <w:rPr>
          <w:bCs/>
          <w:sz w:val="21"/>
          <w:szCs w:val="21"/>
        </w:rPr>
      </w:pPr>
      <w:r w:rsidRPr="00830DEE">
        <w:rPr>
          <w:b/>
          <w:bCs/>
          <w:sz w:val="21"/>
          <w:szCs w:val="21"/>
        </w:rPr>
        <w:t>DENEME SEYRİ İZİN BELGESİ</w:t>
      </w:r>
    </w:p>
    <w:tbl>
      <w:tblPr>
        <w:tblW w:w="1672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709"/>
        <w:gridCol w:w="6237"/>
        <w:gridCol w:w="6237"/>
      </w:tblGrid>
      <w:tr w:rsidR="00E813D7" w:rsidRPr="008F0324" w14:paraId="5C4A946A" w14:textId="77777777" w:rsidTr="001B164B">
        <w:trPr>
          <w:gridAfter w:val="1"/>
          <w:wAfter w:w="6237" w:type="dxa"/>
          <w:trHeight w:val="302"/>
        </w:trPr>
        <w:tc>
          <w:tcPr>
            <w:tcW w:w="3544" w:type="dxa"/>
            <w:vAlign w:val="center"/>
          </w:tcPr>
          <w:p w14:paraId="49751966" w14:textId="77777777" w:rsidR="00E813D7" w:rsidRPr="008F0324" w:rsidRDefault="00E813D7" w:rsidP="00846859">
            <w:pPr>
              <w:pStyle w:val="GvdeMetniGirintisi"/>
              <w:ind w:left="34"/>
            </w:pPr>
            <w:r w:rsidRPr="008F0324">
              <w:t>Gemi Adı/Tekne İmal Yeri Adı</w:t>
            </w:r>
          </w:p>
        </w:tc>
        <w:tc>
          <w:tcPr>
            <w:tcW w:w="6946" w:type="dxa"/>
            <w:gridSpan w:val="2"/>
            <w:vAlign w:val="center"/>
          </w:tcPr>
          <w:p w14:paraId="6AB92843" w14:textId="421B8773" w:rsidR="00E813D7" w:rsidRPr="008F0324" w:rsidRDefault="00E813D7" w:rsidP="00D42656"/>
        </w:tc>
      </w:tr>
      <w:tr w:rsidR="00E813D7" w:rsidRPr="008F0324" w14:paraId="05238563" w14:textId="77777777" w:rsidTr="00EB1CDC">
        <w:trPr>
          <w:gridAfter w:val="1"/>
          <w:wAfter w:w="6237" w:type="dxa"/>
          <w:trHeight w:val="223"/>
        </w:trPr>
        <w:tc>
          <w:tcPr>
            <w:tcW w:w="3544" w:type="dxa"/>
            <w:vAlign w:val="center"/>
          </w:tcPr>
          <w:p w14:paraId="342C8CF0" w14:textId="77777777" w:rsidR="00E813D7" w:rsidRPr="008F0324" w:rsidRDefault="00E813D7" w:rsidP="00846859">
            <w:pPr>
              <w:pStyle w:val="GvdeMetniGirintisi"/>
              <w:ind w:left="34"/>
            </w:pPr>
            <w:r w:rsidRPr="008F0324">
              <w:t>Gemi Sahibi/Temsilcisi</w:t>
            </w:r>
          </w:p>
        </w:tc>
        <w:tc>
          <w:tcPr>
            <w:tcW w:w="6946" w:type="dxa"/>
            <w:gridSpan w:val="2"/>
            <w:vAlign w:val="center"/>
          </w:tcPr>
          <w:p w14:paraId="2C279247" w14:textId="35281873" w:rsidR="00E813D7" w:rsidRPr="008F0324" w:rsidRDefault="00E813D7" w:rsidP="002E3095"/>
        </w:tc>
      </w:tr>
      <w:tr w:rsidR="00E813D7" w:rsidRPr="008F0324" w14:paraId="316A0BAF" w14:textId="77777777" w:rsidTr="00EB1CDC">
        <w:trPr>
          <w:gridAfter w:val="1"/>
          <w:wAfter w:w="6237" w:type="dxa"/>
          <w:trHeight w:val="298"/>
        </w:trPr>
        <w:tc>
          <w:tcPr>
            <w:tcW w:w="3544" w:type="dxa"/>
            <w:vAlign w:val="center"/>
          </w:tcPr>
          <w:p w14:paraId="3EC0E767" w14:textId="77777777" w:rsidR="00E813D7" w:rsidRPr="008F0324" w:rsidRDefault="00E813D7" w:rsidP="00846859">
            <w:pPr>
              <w:pStyle w:val="GvdeMetniGirintisi"/>
              <w:ind w:left="34"/>
            </w:pPr>
            <w:r w:rsidRPr="008F0324">
              <w:t>Geminin Cinsi</w:t>
            </w:r>
          </w:p>
        </w:tc>
        <w:tc>
          <w:tcPr>
            <w:tcW w:w="6946" w:type="dxa"/>
            <w:gridSpan w:val="2"/>
            <w:vAlign w:val="center"/>
          </w:tcPr>
          <w:p w14:paraId="097A3C5A" w14:textId="5E3ECD2A" w:rsidR="00E813D7" w:rsidRPr="008F0324" w:rsidRDefault="00E813D7" w:rsidP="002E3095"/>
        </w:tc>
      </w:tr>
      <w:tr w:rsidR="00E813D7" w:rsidRPr="008F0324" w14:paraId="2D3A626F" w14:textId="77777777" w:rsidTr="00EB1CDC">
        <w:trPr>
          <w:gridAfter w:val="1"/>
          <w:wAfter w:w="6237" w:type="dxa"/>
          <w:trHeight w:val="219"/>
        </w:trPr>
        <w:tc>
          <w:tcPr>
            <w:tcW w:w="3544" w:type="dxa"/>
            <w:vAlign w:val="center"/>
          </w:tcPr>
          <w:p w14:paraId="4C4EFAE3" w14:textId="77777777" w:rsidR="00E813D7" w:rsidRPr="008F0324" w:rsidRDefault="00FD2A53" w:rsidP="00846859">
            <w:pPr>
              <w:pStyle w:val="GvdeMetniGirintisi"/>
              <w:ind w:left="34"/>
            </w:pPr>
            <w:r w:rsidRPr="008F0324">
              <w:t>Geminin Tonajı (GRT</w:t>
            </w:r>
            <w:r w:rsidR="00E813D7" w:rsidRPr="008F0324">
              <w:t>)</w:t>
            </w:r>
          </w:p>
        </w:tc>
        <w:tc>
          <w:tcPr>
            <w:tcW w:w="6946" w:type="dxa"/>
            <w:gridSpan w:val="2"/>
            <w:vAlign w:val="center"/>
          </w:tcPr>
          <w:p w14:paraId="0CFBA6CB" w14:textId="2A51B8D9" w:rsidR="00E813D7" w:rsidRPr="008F0324" w:rsidRDefault="00E813D7" w:rsidP="002E3095"/>
        </w:tc>
      </w:tr>
      <w:tr w:rsidR="00E813D7" w:rsidRPr="008F0324" w14:paraId="34B3C884" w14:textId="77777777" w:rsidTr="001B164B">
        <w:trPr>
          <w:gridAfter w:val="1"/>
          <w:wAfter w:w="6237" w:type="dxa"/>
          <w:trHeight w:val="266"/>
        </w:trPr>
        <w:tc>
          <w:tcPr>
            <w:tcW w:w="3544" w:type="dxa"/>
            <w:vAlign w:val="center"/>
          </w:tcPr>
          <w:p w14:paraId="33DF0801" w14:textId="77777777" w:rsidR="00E813D7" w:rsidRPr="008F0324" w:rsidRDefault="00E813D7" w:rsidP="00846859">
            <w:pPr>
              <w:pStyle w:val="GvdeMetniGirintisi"/>
              <w:ind w:left="34"/>
            </w:pPr>
            <w:r w:rsidRPr="008F0324">
              <w:t>Tam Boyu/ Genişliği/ Derinliği</w:t>
            </w:r>
          </w:p>
        </w:tc>
        <w:tc>
          <w:tcPr>
            <w:tcW w:w="6946" w:type="dxa"/>
            <w:gridSpan w:val="2"/>
            <w:vAlign w:val="center"/>
          </w:tcPr>
          <w:p w14:paraId="0E42D360" w14:textId="1C2D2896" w:rsidR="00E813D7" w:rsidRPr="008F0324" w:rsidRDefault="00E813D7" w:rsidP="002E3095"/>
        </w:tc>
      </w:tr>
      <w:tr w:rsidR="00E813D7" w:rsidRPr="008F0324" w14:paraId="1C2434E6" w14:textId="77777777" w:rsidTr="00EB1CDC">
        <w:trPr>
          <w:gridAfter w:val="1"/>
          <w:wAfter w:w="6237" w:type="dxa"/>
          <w:trHeight w:val="484"/>
        </w:trPr>
        <w:tc>
          <w:tcPr>
            <w:tcW w:w="3544" w:type="dxa"/>
            <w:vAlign w:val="center"/>
          </w:tcPr>
          <w:p w14:paraId="70204418" w14:textId="77777777" w:rsidR="00E813D7" w:rsidRPr="008F0324" w:rsidRDefault="001D220A" w:rsidP="00846859">
            <w:pPr>
              <w:pStyle w:val="GvdeMetniGirintisi"/>
              <w:ind w:left="34"/>
            </w:pPr>
            <w:r w:rsidRPr="008F0324">
              <w:t xml:space="preserve">Ana Makine Sayısı </w:t>
            </w:r>
            <w:r w:rsidR="00E813D7" w:rsidRPr="008F0324">
              <w:t>Geminin Maksimum Hızı</w:t>
            </w:r>
          </w:p>
        </w:tc>
        <w:tc>
          <w:tcPr>
            <w:tcW w:w="6946" w:type="dxa"/>
            <w:gridSpan w:val="2"/>
            <w:vAlign w:val="center"/>
          </w:tcPr>
          <w:p w14:paraId="7E36ECB7" w14:textId="0B7ACE79" w:rsidR="00D42656" w:rsidRPr="008F0324" w:rsidRDefault="00D42656" w:rsidP="002E3095"/>
        </w:tc>
      </w:tr>
      <w:tr w:rsidR="00E813D7" w:rsidRPr="008F0324" w14:paraId="550BA3D9" w14:textId="77777777" w:rsidTr="001B164B">
        <w:trPr>
          <w:gridAfter w:val="1"/>
          <w:wAfter w:w="6237" w:type="dxa"/>
          <w:trHeight w:val="322"/>
        </w:trPr>
        <w:tc>
          <w:tcPr>
            <w:tcW w:w="3544" w:type="dxa"/>
            <w:vAlign w:val="center"/>
          </w:tcPr>
          <w:p w14:paraId="340E1E51" w14:textId="77777777" w:rsidR="00E813D7" w:rsidRPr="008F0324" w:rsidRDefault="001D220A" w:rsidP="00846859">
            <w:pPr>
              <w:pStyle w:val="GvdeMetniGirintisi"/>
              <w:ind w:left="34"/>
            </w:pPr>
            <w:r w:rsidRPr="008F0324">
              <w:t>Yardımcı Makine Sayısı</w:t>
            </w:r>
          </w:p>
        </w:tc>
        <w:tc>
          <w:tcPr>
            <w:tcW w:w="6946" w:type="dxa"/>
            <w:gridSpan w:val="2"/>
            <w:vAlign w:val="center"/>
          </w:tcPr>
          <w:p w14:paraId="1CADDD33" w14:textId="014FB27B" w:rsidR="00E813D7" w:rsidRPr="008F0324" w:rsidRDefault="00E813D7" w:rsidP="002E3095"/>
        </w:tc>
      </w:tr>
      <w:tr w:rsidR="00E813D7" w:rsidRPr="008F0324" w14:paraId="52571053" w14:textId="77777777" w:rsidTr="00EB1CDC">
        <w:trPr>
          <w:gridAfter w:val="1"/>
          <w:wAfter w:w="6237" w:type="dxa"/>
          <w:trHeight w:val="540"/>
        </w:trPr>
        <w:tc>
          <w:tcPr>
            <w:tcW w:w="3544" w:type="dxa"/>
            <w:vAlign w:val="center"/>
          </w:tcPr>
          <w:p w14:paraId="3A99B01F" w14:textId="77777777" w:rsidR="00E813D7" w:rsidRPr="008F0324" w:rsidRDefault="001D220A" w:rsidP="00846859">
            <w:pPr>
              <w:pStyle w:val="GvdeMetniGirintisi"/>
              <w:ind w:left="34"/>
            </w:pPr>
            <w:r w:rsidRPr="008F0324">
              <w:t>Deneme Seyrinin Başlangıç ve Bitiş Tarihi (Gün/Ay/Yıl)</w:t>
            </w:r>
          </w:p>
        </w:tc>
        <w:tc>
          <w:tcPr>
            <w:tcW w:w="6946" w:type="dxa"/>
            <w:gridSpan w:val="2"/>
            <w:vAlign w:val="center"/>
          </w:tcPr>
          <w:p w14:paraId="35066B81" w14:textId="697EC6D6" w:rsidR="00E813D7" w:rsidRPr="008F0324" w:rsidRDefault="00E813D7" w:rsidP="002E3095"/>
        </w:tc>
      </w:tr>
      <w:tr w:rsidR="00E813D7" w:rsidRPr="008F0324" w14:paraId="23601737" w14:textId="77777777" w:rsidTr="00AD56BE">
        <w:trPr>
          <w:gridAfter w:val="1"/>
          <w:wAfter w:w="6237" w:type="dxa"/>
          <w:trHeight w:val="1215"/>
        </w:trPr>
        <w:tc>
          <w:tcPr>
            <w:tcW w:w="3544" w:type="dxa"/>
            <w:vAlign w:val="center"/>
          </w:tcPr>
          <w:p w14:paraId="711A1F89" w14:textId="77777777" w:rsidR="00E813D7" w:rsidRPr="008F0324" w:rsidRDefault="00E813D7" w:rsidP="00846859">
            <w:pPr>
              <w:pStyle w:val="NormalWeb"/>
              <w:rPr>
                <w:sz w:val="20"/>
                <w:szCs w:val="20"/>
              </w:rPr>
            </w:pPr>
            <w:r w:rsidRPr="008F0324">
              <w:rPr>
                <w:sz w:val="20"/>
                <w:szCs w:val="20"/>
              </w:rPr>
              <w:t>Deneme Seyrinin Gözetim Ve Kontrollerinde Yapıldığına Dair İlgili Klas Kuruluşundan Alınan Rapor</w:t>
            </w:r>
          </w:p>
        </w:tc>
        <w:tc>
          <w:tcPr>
            <w:tcW w:w="6946" w:type="dxa"/>
            <w:gridSpan w:val="2"/>
            <w:vAlign w:val="center"/>
          </w:tcPr>
          <w:p w14:paraId="1238AD61" w14:textId="77777777" w:rsidR="00E813D7" w:rsidRPr="008F0324" w:rsidRDefault="002E3095" w:rsidP="00F17FB3">
            <w:pPr>
              <w:jc w:val="both"/>
            </w:pPr>
            <w:r w:rsidRPr="008F0324">
              <w:t>Yapılan deneme seyri sonucunda GEMİLERİN GENEL DENETİMİ VE BELGELENDİRİLMESİ HAKKINDA YÖNETMELİK çerçevesinde hazırlanan sonuç raporu</w:t>
            </w:r>
            <w:r w:rsidR="007F2EFD" w:rsidRPr="008F0324">
              <w:t>;</w:t>
            </w:r>
            <w:r w:rsidRPr="008F0324">
              <w:t xml:space="preserve"> gemi sahibi </w:t>
            </w:r>
            <w:r w:rsidR="00613EE5" w:rsidRPr="008F0324">
              <w:t>veya tersane tarafından Başkanlığınıza sunacağımızı taahhüt ederiz</w:t>
            </w:r>
            <w:r w:rsidR="00DE2BD7">
              <w:t>.</w:t>
            </w:r>
          </w:p>
        </w:tc>
      </w:tr>
      <w:tr w:rsidR="00E813D7" w:rsidRPr="008F0324" w14:paraId="6F3EF0E1" w14:textId="77777777" w:rsidTr="00AD56BE">
        <w:trPr>
          <w:gridAfter w:val="1"/>
          <w:wAfter w:w="6237" w:type="dxa"/>
          <w:trHeight w:val="2508"/>
        </w:trPr>
        <w:tc>
          <w:tcPr>
            <w:tcW w:w="3544" w:type="dxa"/>
            <w:vAlign w:val="center"/>
          </w:tcPr>
          <w:p w14:paraId="38675C91" w14:textId="77777777" w:rsidR="00E813D7" w:rsidRPr="008F0324" w:rsidRDefault="00E813D7" w:rsidP="00846859">
            <w:r w:rsidRPr="008F0324">
              <w:t>Yapılacak Sefer İle İlgili Uyulması Gereken Hususlar:</w:t>
            </w:r>
          </w:p>
        </w:tc>
        <w:tc>
          <w:tcPr>
            <w:tcW w:w="6946" w:type="dxa"/>
            <w:gridSpan w:val="2"/>
          </w:tcPr>
          <w:p w14:paraId="7056FA5E" w14:textId="735CD797" w:rsidR="00E813D7" w:rsidRPr="008F0324" w:rsidRDefault="00696DC0" w:rsidP="00F17FB3">
            <w:pPr>
              <w:jc w:val="both"/>
            </w:pPr>
            <w:r>
              <w:t>-Deneme seyirlerinin Bartın</w:t>
            </w:r>
            <w:r w:rsidR="00E813D7" w:rsidRPr="008F0324">
              <w:t xml:space="preserve"> Liman Başkanlığ</w:t>
            </w:r>
            <w:r w:rsidR="00260030" w:rsidRPr="008F0324">
              <w:t>ı</w:t>
            </w:r>
            <w:r>
              <w:t xml:space="preserve"> </w:t>
            </w:r>
            <w:r w:rsidR="00260030" w:rsidRPr="008F0324">
              <w:t>idari sınırları içerisinde (İdari S</w:t>
            </w:r>
            <w:r w:rsidR="00E813D7" w:rsidRPr="008F0324">
              <w:t xml:space="preserve">ınır Azmak Burnu ile </w:t>
            </w:r>
            <w:r w:rsidR="00260030" w:rsidRPr="008F0324">
              <w:t>Köprü Çayı</w:t>
            </w:r>
            <w:r w:rsidR="00E813D7" w:rsidRPr="008F0324">
              <w:t xml:space="preserve"> arasında kalan deniz sahası ) sahilden açıklığı an az 3 deniz milindeki deniz alanında yapılması</w:t>
            </w:r>
            <w:r w:rsidR="00F21D6F">
              <w:t>.</w:t>
            </w:r>
          </w:p>
          <w:p w14:paraId="53CFE43B" w14:textId="0EFCF890" w:rsidR="00E813D7" w:rsidRPr="008F0324" w:rsidRDefault="00E813D7" w:rsidP="00F17FB3">
            <w:pPr>
              <w:jc w:val="both"/>
            </w:pPr>
            <w:r w:rsidRPr="008F0324">
              <w:t>-Liman giriş çıkışları</w:t>
            </w:r>
            <w:r w:rsidR="00F21D6F">
              <w:t>ndan önce VHF-12. Kanaldan her iki</w:t>
            </w:r>
            <w:r w:rsidRPr="008F0324">
              <w:t xml:space="preserve"> Kılavuzlu</w:t>
            </w:r>
            <w:r w:rsidR="00F21D6F">
              <w:t>k Teşkilatına (Orsa Pil</w:t>
            </w:r>
            <w:r w:rsidR="00C75826">
              <w:t>ot ve Bartın</w:t>
            </w:r>
            <w:r w:rsidR="00F21D6F">
              <w:t xml:space="preserve"> Pilot)</w:t>
            </w:r>
            <w:r w:rsidR="00696DC0">
              <w:t xml:space="preserve"> ve VHF 08. kanaldan </w:t>
            </w:r>
            <w:r w:rsidRPr="008F0324">
              <w:t>Sahil Güvenliğe bilgi verilmesi</w:t>
            </w:r>
            <w:r w:rsidR="008E1FEC" w:rsidRPr="008F0324">
              <w:t>.</w:t>
            </w:r>
          </w:p>
          <w:p w14:paraId="69737D7A" w14:textId="77777777" w:rsidR="008E1FEC" w:rsidRPr="008F0324" w:rsidRDefault="008E1FEC" w:rsidP="00F17FB3">
            <w:pPr>
              <w:jc w:val="both"/>
            </w:pPr>
          </w:p>
          <w:p w14:paraId="0EA1AD8E" w14:textId="77777777" w:rsidR="008E1FEC" w:rsidRPr="008F0324" w:rsidRDefault="00F17FB3" w:rsidP="00F17FB3">
            <w:pPr>
              <w:jc w:val="both"/>
              <w:rPr>
                <w:i/>
              </w:rPr>
            </w:pPr>
            <w:r w:rsidRPr="008F0324">
              <w:rPr>
                <w:i/>
              </w:rPr>
              <w:t xml:space="preserve">NOT: </w:t>
            </w:r>
            <w:r w:rsidR="00A80F3C" w:rsidRPr="008F0324">
              <w:rPr>
                <w:i/>
              </w:rPr>
              <w:t>Geminin klaslı olması durumunda; k</w:t>
            </w:r>
            <w:r w:rsidRPr="008F0324">
              <w:rPr>
                <w:i/>
              </w:rPr>
              <w:t>las k</w:t>
            </w:r>
            <w:r w:rsidR="008E1FEC" w:rsidRPr="008F0324">
              <w:rPr>
                <w:i/>
              </w:rPr>
              <w:t>uruluşunun nezaretinde deneme</w:t>
            </w:r>
            <w:r w:rsidRPr="008F0324">
              <w:rPr>
                <w:i/>
              </w:rPr>
              <w:t xml:space="preserve"> seyirlerinin icra edilmesi ve klas k</w:t>
            </w:r>
            <w:r w:rsidR="008E1FEC" w:rsidRPr="008F0324">
              <w:rPr>
                <w:i/>
              </w:rPr>
              <w:t>uruluşunca belirlenecek kapasitenin aşılmaması</w:t>
            </w:r>
            <w:r w:rsidR="00DB647D">
              <w:rPr>
                <w:i/>
              </w:rPr>
              <w:t>;</w:t>
            </w:r>
            <w:r w:rsidR="001B164B">
              <w:rPr>
                <w:i/>
              </w:rPr>
              <w:t xml:space="preserve"> </w:t>
            </w:r>
            <w:r w:rsidR="00DB647D">
              <w:rPr>
                <w:i/>
              </w:rPr>
              <w:t>geminin klaslı olmaması durumunda</w:t>
            </w:r>
            <w:r w:rsidR="001B164B">
              <w:rPr>
                <w:i/>
              </w:rPr>
              <w:t xml:space="preserve"> deneme seyrinin</w:t>
            </w:r>
            <w:r w:rsidR="00DB647D">
              <w:rPr>
                <w:i/>
              </w:rPr>
              <w:t xml:space="preserve"> ilgili bayrak devleti uzmanı nezaretinde icra edilmesi ve bayrak devletince belirlenecek kapasitenin aşılmaması</w:t>
            </w:r>
            <w:r w:rsidR="008E1FEC" w:rsidRPr="008F0324">
              <w:rPr>
                <w:i/>
              </w:rPr>
              <w:t xml:space="preserve"> kaydıyla onaylanmıştır.</w:t>
            </w:r>
          </w:p>
          <w:p w14:paraId="6B8BDA34" w14:textId="77777777" w:rsidR="00E813D7" w:rsidRPr="008F0324" w:rsidRDefault="00E813D7" w:rsidP="00F17FB3">
            <w:pPr>
              <w:jc w:val="both"/>
            </w:pPr>
          </w:p>
        </w:tc>
      </w:tr>
      <w:tr w:rsidR="00E813D7" w:rsidRPr="008F0324" w14:paraId="5956BBE3" w14:textId="77777777" w:rsidTr="00846859">
        <w:trPr>
          <w:gridAfter w:val="1"/>
          <w:wAfter w:w="6237" w:type="dxa"/>
          <w:trHeight w:val="420"/>
        </w:trPr>
        <w:tc>
          <w:tcPr>
            <w:tcW w:w="3544" w:type="dxa"/>
            <w:vAlign w:val="center"/>
          </w:tcPr>
          <w:p w14:paraId="5CABC878" w14:textId="77777777" w:rsidR="00E813D7" w:rsidRPr="008F0324" w:rsidRDefault="00E813D7" w:rsidP="00846859">
            <w:r w:rsidRPr="008F0324">
              <w:t>Deneme Seyrine Katılan Personel Listesi</w:t>
            </w:r>
          </w:p>
        </w:tc>
        <w:tc>
          <w:tcPr>
            <w:tcW w:w="6946" w:type="dxa"/>
            <w:gridSpan w:val="2"/>
            <w:vAlign w:val="center"/>
          </w:tcPr>
          <w:p w14:paraId="4536909D" w14:textId="77777777" w:rsidR="00E813D7" w:rsidRPr="008F0324" w:rsidRDefault="00260030" w:rsidP="00846859">
            <w:r w:rsidRPr="008F0324">
              <w:t>Ektedir.</w:t>
            </w:r>
          </w:p>
        </w:tc>
      </w:tr>
      <w:tr w:rsidR="00E813D7" w:rsidRPr="008F0324" w14:paraId="7C7FBDC7" w14:textId="77777777" w:rsidTr="00846859">
        <w:trPr>
          <w:gridAfter w:val="1"/>
          <w:wAfter w:w="6237" w:type="dxa"/>
          <w:trHeight w:val="420"/>
        </w:trPr>
        <w:tc>
          <w:tcPr>
            <w:tcW w:w="3544" w:type="dxa"/>
            <w:vAlign w:val="center"/>
          </w:tcPr>
          <w:p w14:paraId="6F72E009" w14:textId="77777777" w:rsidR="00E813D7" w:rsidRPr="008F0324" w:rsidRDefault="00E813D7" w:rsidP="00846859">
            <w:r w:rsidRPr="008F0324">
              <w:t>Teçhizat</w:t>
            </w:r>
          </w:p>
        </w:tc>
        <w:tc>
          <w:tcPr>
            <w:tcW w:w="6946" w:type="dxa"/>
            <w:gridSpan w:val="2"/>
            <w:vAlign w:val="center"/>
          </w:tcPr>
          <w:p w14:paraId="25099AAE" w14:textId="77777777" w:rsidR="00E813D7" w:rsidRPr="008F0324" w:rsidRDefault="00075B94" w:rsidP="00846859">
            <w:r w:rsidRPr="008F0324">
              <w:t>Ektedir.</w:t>
            </w:r>
          </w:p>
        </w:tc>
      </w:tr>
      <w:tr w:rsidR="00E813D7" w:rsidRPr="008F0324" w14:paraId="66506491" w14:textId="77777777" w:rsidTr="00846859">
        <w:trPr>
          <w:gridAfter w:val="1"/>
          <w:wAfter w:w="6237" w:type="dxa"/>
          <w:trHeight w:val="665"/>
        </w:trPr>
        <w:tc>
          <w:tcPr>
            <w:tcW w:w="3544" w:type="dxa"/>
            <w:vAlign w:val="center"/>
          </w:tcPr>
          <w:p w14:paraId="4BA080D1" w14:textId="77777777" w:rsidR="00E813D7" w:rsidRPr="008F0324" w:rsidRDefault="00E813D7" w:rsidP="00846859">
            <w:r w:rsidRPr="008F0324">
              <w:t>Diğer hususlar</w:t>
            </w:r>
          </w:p>
        </w:tc>
        <w:tc>
          <w:tcPr>
            <w:tcW w:w="6946" w:type="dxa"/>
            <w:gridSpan w:val="2"/>
            <w:vAlign w:val="center"/>
          </w:tcPr>
          <w:p w14:paraId="677A9FC6" w14:textId="77777777" w:rsidR="00E813D7" w:rsidRPr="008F0324" w:rsidRDefault="00E813D7" w:rsidP="001D220A">
            <w:r w:rsidRPr="008F0324">
              <w:t>Deneme seyri</w:t>
            </w:r>
            <w:r w:rsidR="00C76CAB" w:rsidRPr="008F0324">
              <w:t>,</w:t>
            </w:r>
            <w:r w:rsidRPr="008F0324">
              <w:t xml:space="preserve"> gündüz ve </w:t>
            </w:r>
            <w:r w:rsidR="001D220A" w:rsidRPr="008F0324">
              <w:t>rüzgâr &amp; denizin 5 kuvvetinden fazla olmayan hava ve deniz</w:t>
            </w:r>
            <w:r w:rsidRPr="008F0324">
              <w:t xml:space="preserve"> </w:t>
            </w:r>
            <w:r w:rsidR="001D220A" w:rsidRPr="008F0324">
              <w:t>şartlarında yapılacaktır</w:t>
            </w:r>
            <w:r w:rsidRPr="008F0324">
              <w:t>.</w:t>
            </w:r>
          </w:p>
        </w:tc>
      </w:tr>
      <w:tr w:rsidR="00E813D7" w:rsidRPr="008F0324" w14:paraId="035F186E" w14:textId="77777777" w:rsidTr="00846859">
        <w:trPr>
          <w:gridAfter w:val="1"/>
          <w:wAfter w:w="6237" w:type="dxa"/>
          <w:trHeight w:val="455"/>
        </w:trPr>
        <w:tc>
          <w:tcPr>
            <w:tcW w:w="10490" w:type="dxa"/>
            <w:gridSpan w:val="3"/>
            <w:vMerge w:val="restart"/>
            <w:vAlign w:val="center"/>
          </w:tcPr>
          <w:p w14:paraId="352EEF42" w14:textId="1F637D17" w:rsidR="00E813D7" w:rsidRPr="008F0324" w:rsidRDefault="00260030" w:rsidP="00D137BA">
            <w:pPr>
              <w:jc w:val="both"/>
            </w:pPr>
            <w:proofErr w:type="gramStart"/>
            <w:r w:rsidRPr="008F0324">
              <w:t>Yukarda belirtilen deneme seyri ile ilgili; hiçbir ticari faaliyette bulunmayacağımı</w:t>
            </w:r>
            <w:r w:rsidR="007F2EFD" w:rsidRPr="008F0324">
              <w:t>zı</w:t>
            </w:r>
            <w:r w:rsidRPr="008F0324">
              <w:t>,</w:t>
            </w:r>
            <w:r w:rsidR="003169FE" w:rsidRPr="008F0324">
              <w:t xml:space="preserve"> seyir öncesi seyre katılacak olanlara gemiyi terk, yangın ve acil dümen talimlerinin yaptırılacağını</w:t>
            </w:r>
            <w:r w:rsidRPr="008F0324">
              <w:t>,</w:t>
            </w:r>
            <w:r w:rsidR="003169FE" w:rsidRPr="008F0324">
              <w:t xml:space="preserve"> deneme seyri boyunca sunulan plana uyulacağını, kaza, yangın ve çevre kirliliğine </w:t>
            </w:r>
            <w:r w:rsidR="00C75826" w:rsidRPr="008F0324">
              <w:t>müdahale</w:t>
            </w:r>
            <w:r w:rsidR="003169FE" w:rsidRPr="008F0324">
              <w:t xml:space="preserve"> ve mücadeleye yönelik gerekli önlemlerin alınacağını,</w:t>
            </w:r>
            <w:r w:rsidR="001B164B">
              <w:t xml:space="preserve"> </w:t>
            </w:r>
            <w:r w:rsidR="003169FE" w:rsidRPr="008F0324">
              <w:t>operasyonlar esnasında üçüncü şahıslara verilebilecek can, mal ve çevre zararlarından dolayı oluşacak tazminat haklarının saklı kalacağını,</w:t>
            </w:r>
            <w:r w:rsidR="001B164B">
              <w:t xml:space="preserve"> </w:t>
            </w:r>
            <w:r w:rsidR="003169FE" w:rsidRPr="008F0324">
              <w:t>tüm ilgililerimizce Limanlar Yönetmeliğinde belirtilen kurallara titizlikle uyulacağını</w:t>
            </w:r>
            <w:r w:rsidR="0037452A" w:rsidRPr="008F0324">
              <w:t>;</w:t>
            </w:r>
            <w:r w:rsidR="001B164B">
              <w:t xml:space="preserve"> </w:t>
            </w:r>
            <w:r w:rsidRPr="008F0324">
              <w:t>yukarıda belirtilen hususları yerine getireceğimi</w:t>
            </w:r>
            <w:r w:rsidR="007F2EFD" w:rsidRPr="008F0324">
              <w:t>zi</w:t>
            </w:r>
            <w:r w:rsidRPr="008F0324">
              <w:t xml:space="preserve"> ve can, mal, çevre emniyeti konularında gerekli tedbirleri alacağımı</w:t>
            </w:r>
            <w:r w:rsidR="007F2EFD" w:rsidRPr="008F0324">
              <w:t>zı</w:t>
            </w:r>
            <w:r w:rsidRPr="008F0324">
              <w:t xml:space="preserve"> ve oluşabilecek uygunsuzluklar durumunda Başkanlığınızca yaptırılacak her türlü yaptırımı kabul et</w:t>
            </w:r>
            <w:r w:rsidR="007F2EFD" w:rsidRPr="008F0324">
              <w:t>tiğimizi beyan ve taahhüt ederiz</w:t>
            </w:r>
            <w:r w:rsidRPr="008F0324">
              <w:t>.</w:t>
            </w:r>
            <w:proofErr w:type="gramEnd"/>
          </w:p>
          <w:p w14:paraId="649D95FC" w14:textId="77777777" w:rsidR="00E813D7" w:rsidRPr="008F0324" w:rsidRDefault="00E813D7" w:rsidP="00846859">
            <w:pPr>
              <w:snapToGrid w:val="0"/>
              <w:jc w:val="center"/>
              <w:rPr>
                <w:b/>
              </w:rPr>
            </w:pPr>
            <w:r w:rsidRPr="008F0324">
              <w:rPr>
                <w:b/>
              </w:rPr>
              <w:t>Gemi Sahibi veya Temsilcisinin</w:t>
            </w:r>
          </w:p>
          <w:p w14:paraId="0C8FCAAD" w14:textId="77777777" w:rsidR="00E813D7" w:rsidRPr="008F0324" w:rsidRDefault="00E813D7" w:rsidP="00846859">
            <w:pPr>
              <w:jc w:val="center"/>
            </w:pPr>
            <w:r w:rsidRPr="008F0324">
              <w:rPr>
                <w:b/>
              </w:rPr>
              <w:t xml:space="preserve"> Adı Soyadı</w:t>
            </w:r>
          </w:p>
        </w:tc>
      </w:tr>
      <w:tr w:rsidR="00E813D7" w:rsidRPr="008F0324" w14:paraId="3C328B0A" w14:textId="77777777" w:rsidTr="00846859">
        <w:trPr>
          <w:trHeight w:val="341"/>
        </w:trPr>
        <w:tc>
          <w:tcPr>
            <w:tcW w:w="10490" w:type="dxa"/>
            <w:gridSpan w:val="3"/>
            <w:vMerge/>
            <w:tcBorders>
              <w:bottom w:val="nil"/>
            </w:tcBorders>
            <w:vAlign w:val="center"/>
          </w:tcPr>
          <w:p w14:paraId="7238F5AC" w14:textId="77777777" w:rsidR="00E813D7" w:rsidRPr="008F0324" w:rsidRDefault="00E813D7" w:rsidP="00846859">
            <w:pPr>
              <w:jc w:val="center"/>
            </w:pPr>
          </w:p>
        </w:tc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0E35ACCA" w14:textId="77777777" w:rsidR="00E813D7" w:rsidRPr="008F0324" w:rsidRDefault="00E813D7" w:rsidP="00846859">
            <w:pPr>
              <w:jc w:val="center"/>
            </w:pPr>
            <w:r w:rsidRPr="008F0324">
              <w:t>İmza</w:t>
            </w:r>
          </w:p>
        </w:tc>
      </w:tr>
      <w:tr w:rsidR="00E813D7" w:rsidRPr="008F0324" w14:paraId="5747293E" w14:textId="77777777" w:rsidTr="001B164B">
        <w:trPr>
          <w:gridAfter w:val="1"/>
          <w:wAfter w:w="6237" w:type="dxa"/>
          <w:trHeight w:val="526"/>
        </w:trPr>
        <w:tc>
          <w:tcPr>
            <w:tcW w:w="10490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7A0CC74F" w14:textId="77777777" w:rsidR="00E813D7" w:rsidRPr="008F0324" w:rsidRDefault="00E813D7" w:rsidP="00846859">
            <w:pPr>
              <w:snapToGrid w:val="0"/>
              <w:jc w:val="center"/>
            </w:pPr>
          </w:p>
        </w:tc>
      </w:tr>
      <w:tr w:rsidR="00E813D7" w:rsidRPr="008F0324" w14:paraId="13EF7AE0" w14:textId="77777777" w:rsidTr="007C1012">
        <w:trPr>
          <w:gridAfter w:val="1"/>
          <w:wAfter w:w="6237" w:type="dxa"/>
          <w:trHeight w:val="141"/>
        </w:trPr>
        <w:tc>
          <w:tcPr>
            <w:tcW w:w="4253" w:type="dxa"/>
            <w:gridSpan w:val="2"/>
            <w:vAlign w:val="center"/>
          </w:tcPr>
          <w:p w14:paraId="60061FFD" w14:textId="77777777" w:rsidR="00E813D7" w:rsidRPr="008F0324" w:rsidRDefault="00E813D7" w:rsidP="00846859">
            <w:r w:rsidRPr="008F0324">
              <w:t xml:space="preserve">DÜZENLENME </w:t>
            </w:r>
            <w:r w:rsidR="00C20134" w:rsidRPr="008F0324">
              <w:t>TARİHİ:</w:t>
            </w:r>
          </w:p>
        </w:tc>
        <w:tc>
          <w:tcPr>
            <w:tcW w:w="6237" w:type="dxa"/>
          </w:tcPr>
          <w:p w14:paraId="66061F66" w14:textId="36CA73A1" w:rsidR="00E813D7" w:rsidRPr="008F0324" w:rsidRDefault="00E813D7" w:rsidP="00846859"/>
        </w:tc>
      </w:tr>
    </w:tbl>
    <w:p w14:paraId="6549AFA6" w14:textId="77777777" w:rsidR="00A9165D" w:rsidRPr="008F0324" w:rsidRDefault="00A9165D" w:rsidP="008F5ACE">
      <w:pPr>
        <w:tabs>
          <w:tab w:val="left" w:pos="720"/>
          <w:tab w:val="left" w:pos="8280"/>
        </w:tabs>
      </w:pPr>
    </w:p>
    <w:p w14:paraId="56E4700F" w14:textId="77777777" w:rsidR="00260030" w:rsidRPr="008F0324" w:rsidRDefault="00DF4B29" w:rsidP="008F5ACE">
      <w:pPr>
        <w:tabs>
          <w:tab w:val="left" w:pos="720"/>
          <w:tab w:val="left" w:pos="8280"/>
        </w:tabs>
      </w:pPr>
      <w:r w:rsidRPr="008F0324">
        <w:t>KONTROL EDEN</w:t>
      </w:r>
      <w:r w:rsidR="008F5ACE" w:rsidRPr="008F0324">
        <w:tab/>
      </w:r>
      <w:r w:rsidR="008F5ACE" w:rsidRPr="008F0324">
        <w:tab/>
        <w:t>ONAY</w:t>
      </w:r>
    </w:p>
    <w:p w14:paraId="14ABD9DA" w14:textId="77777777" w:rsidR="00260030" w:rsidRPr="008F0324" w:rsidRDefault="00260030" w:rsidP="00846859">
      <w:pPr>
        <w:tabs>
          <w:tab w:val="left" w:pos="720"/>
          <w:tab w:val="left" w:pos="8280"/>
        </w:tabs>
        <w:jc w:val="center"/>
      </w:pPr>
    </w:p>
    <w:p w14:paraId="1FD130FA" w14:textId="50F7D995" w:rsidR="005168D1" w:rsidRDefault="005168D1" w:rsidP="00846859">
      <w:pPr>
        <w:tabs>
          <w:tab w:val="left" w:pos="720"/>
          <w:tab w:val="left" w:pos="8280"/>
        </w:tabs>
        <w:jc w:val="center"/>
      </w:pPr>
    </w:p>
    <w:p w14:paraId="4F631BC5" w14:textId="1381BD90" w:rsidR="00C75826" w:rsidRDefault="00C75826" w:rsidP="00846859">
      <w:pPr>
        <w:tabs>
          <w:tab w:val="left" w:pos="720"/>
          <w:tab w:val="left" w:pos="8280"/>
        </w:tabs>
        <w:jc w:val="center"/>
      </w:pPr>
    </w:p>
    <w:p w14:paraId="7351FA4D" w14:textId="2AFC56A2" w:rsidR="00C75826" w:rsidRDefault="00C75826" w:rsidP="00846859">
      <w:pPr>
        <w:tabs>
          <w:tab w:val="left" w:pos="720"/>
          <w:tab w:val="left" w:pos="8280"/>
        </w:tabs>
        <w:jc w:val="center"/>
      </w:pPr>
    </w:p>
    <w:p w14:paraId="2D9445AA" w14:textId="77777777" w:rsidR="00C75826" w:rsidRPr="008F0324" w:rsidRDefault="00C75826" w:rsidP="00846859">
      <w:pPr>
        <w:tabs>
          <w:tab w:val="left" w:pos="720"/>
          <w:tab w:val="left" w:pos="8280"/>
        </w:tabs>
        <w:jc w:val="center"/>
      </w:pPr>
    </w:p>
    <w:p w14:paraId="3750A3D0" w14:textId="2C41692B" w:rsidR="005168D1" w:rsidRDefault="005168D1" w:rsidP="00846859">
      <w:pPr>
        <w:tabs>
          <w:tab w:val="left" w:pos="720"/>
          <w:tab w:val="left" w:pos="8280"/>
        </w:tabs>
        <w:jc w:val="center"/>
      </w:pPr>
    </w:p>
    <w:p w14:paraId="646C6B5D" w14:textId="77777777" w:rsidR="00C75826" w:rsidRPr="008F0324" w:rsidRDefault="00C75826" w:rsidP="00846859">
      <w:pPr>
        <w:tabs>
          <w:tab w:val="left" w:pos="720"/>
          <w:tab w:val="left" w:pos="8280"/>
        </w:tabs>
        <w:jc w:val="center"/>
      </w:pPr>
      <w:bookmarkStart w:id="0" w:name="_GoBack"/>
      <w:bookmarkEnd w:id="0"/>
    </w:p>
    <w:p w14:paraId="2BA936DC" w14:textId="77777777" w:rsidR="002D6769" w:rsidRPr="00AD56BE" w:rsidRDefault="005168D1" w:rsidP="00846859">
      <w:pPr>
        <w:tabs>
          <w:tab w:val="left" w:pos="720"/>
          <w:tab w:val="left" w:pos="8280"/>
        </w:tabs>
        <w:jc w:val="center"/>
        <w:rPr>
          <w:sz w:val="22"/>
          <w:szCs w:val="22"/>
        </w:rPr>
      </w:pPr>
      <w:r w:rsidRPr="00AD56BE">
        <w:rPr>
          <w:sz w:val="22"/>
          <w:szCs w:val="22"/>
        </w:rPr>
        <w:t>D</w:t>
      </w:r>
      <w:r w:rsidR="00846859" w:rsidRPr="00AD56BE">
        <w:rPr>
          <w:sz w:val="22"/>
          <w:szCs w:val="22"/>
        </w:rPr>
        <w:t>ENEME SEYRİ İZNİ İÇİN BAŞVURUDA İSTENECEK BELGELER</w:t>
      </w:r>
    </w:p>
    <w:p w14:paraId="15AA56AA" w14:textId="77777777" w:rsidR="00846859" w:rsidRPr="00AD56BE" w:rsidRDefault="00846859" w:rsidP="00846859">
      <w:pPr>
        <w:tabs>
          <w:tab w:val="left" w:pos="720"/>
          <w:tab w:val="left" w:pos="8280"/>
        </w:tabs>
        <w:jc w:val="both"/>
        <w:rPr>
          <w:sz w:val="22"/>
          <w:szCs w:val="22"/>
        </w:rPr>
      </w:pPr>
      <w:r w:rsidRPr="00AD56BE">
        <w:rPr>
          <w:sz w:val="22"/>
          <w:szCs w:val="22"/>
        </w:rPr>
        <w:t xml:space="preserve">1-Deneme Seyrinin gözetim </w:t>
      </w:r>
      <w:r w:rsidR="00AB3CF7">
        <w:rPr>
          <w:sz w:val="22"/>
          <w:szCs w:val="22"/>
        </w:rPr>
        <w:t>v</w:t>
      </w:r>
      <w:r w:rsidRPr="00AD56BE">
        <w:rPr>
          <w:sz w:val="22"/>
          <w:szCs w:val="22"/>
        </w:rPr>
        <w:t>e kontrollerinde yapıl</w:t>
      </w:r>
      <w:r w:rsidR="00AB3CF7">
        <w:rPr>
          <w:sz w:val="22"/>
          <w:szCs w:val="22"/>
        </w:rPr>
        <w:t>aca</w:t>
      </w:r>
      <w:r w:rsidRPr="00AD56BE">
        <w:rPr>
          <w:sz w:val="22"/>
          <w:szCs w:val="22"/>
        </w:rPr>
        <w:t>ğına dair ilgili klas kuruluşlarından alınan yazı.</w:t>
      </w:r>
    </w:p>
    <w:p w14:paraId="42CB68D6" w14:textId="77777777" w:rsidR="00846859" w:rsidRPr="00AD56BE" w:rsidRDefault="00605F5A" w:rsidP="00846859">
      <w:pPr>
        <w:tabs>
          <w:tab w:val="left" w:pos="720"/>
          <w:tab w:val="left" w:pos="8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2-Teknenin GRT,</w:t>
      </w:r>
      <w:r w:rsidR="00846859" w:rsidRPr="00AD56BE">
        <w:rPr>
          <w:sz w:val="22"/>
          <w:szCs w:val="22"/>
        </w:rPr>
        <w:t xml:space="preserve"> üç ana boyutunun</w:t>
      </w:r>
      <w:r w:rsidR="00AB3CF7">
        <w:rPr>
          <w:sz w:val="22"/>
          <w:szCs w:val="22"/>
        </w:rPr>
        <w:t xml:space="preserve"> ve cinsinin</w:t>
      </w:r>
      <w:r w:rsidR="00846859" w:rsidRPr="00AD56BE">
        <w:rPr>
          <w:sz w:val="22"/>
          <w:szCs w:val="22"/>
        </w:rPr>
        <w:t xml:space="preserve"> belirtilmesi</w:t>
      </w:r>
      <w:r w:rsidR="00AB3CF7">
        <w:rPr>
          <w:sz w:val="22"/>
          <w:szCs w:val="22"/>
        </w:rPr>
        <w:t>.</w:t>
      </w:r>
    </w:p>
    <w:p w14:paraId="1081B29C" w14:textId="77777777" w:rsidR="00846859" w:rsidRPr="00AD56BE" w:rsidRDefault="00846859" w:rsidP="00846859">
      <w:pPr>
        <w:tabs>
          <w:tab w:val="left" w:pos="720"/>
          <w:tab w:val="left" w:pos="8280"/>
        </w:tabs>
        <w:jc w:val="both"/>
        <w:rPr>
          <w:sz w:val="22"/>
          <w:szCs w:val="22"/>
        </w:rPr>
      </w:pPr>
      <w:r w:rsidRPr="00AD56BE">
        <w:rPr>
          <w:sz w:val="22"/>
          <w:szCs w:val="22"/>
        </w:rPr>
        <w:t>3-Teknelerin Deneme Seyri esnasında 3. Şahıslara verebilecekleri muhtemel zararların tazminini ihtiva eden sigorta poliçesi</w:t>
      </w:r>
    </w:p>
    <w:p w14:paraId="5AADCE7B" w14:textId="77777777" w:rsidR="00846859" w:rsidRPr="00AD56BE" w:rsidRDefault="00846859" w:rsidP="00846859">
      <w:pPr>
        <w:tabs>
          <w:tab w:val="left" w:pos="720"/>
          <w:tab w:val="left" w:pos="8280"/>
        </w:tabs>
        <w:jc w:val="both"/>
        <w:rPr>
          <w:sz w:val="22"/>
          <w:szCs w:val="22"/>
        </w:rPr>
      </w:pPr>
      <w:r w:rsidRPr="00AD56BE">
        <w:rPr>
          <w:sz w:val="22"/>
          <w:szCs w:val="22"/>
        </w:rPr>
        <w:t xml:space="preserve">4-Teknenin </w:t>
      </w:r>
      <w:proofErr w:type="spellStart"/>
      <w:r w:rsidRPr="00AD56BE">
        <w:rPr>
          <w:sz w:val="22"/>
          <w:szCs w:val="22"/>
        </w:rPr>
        <w:t>Register</w:t>
      </w:r>
      <w:proofErr w:type="spellEnd"/>
      <w:r w:rsidRPr="00AD56BE">
        <w:rPr>
          <w:sz w:val="22"/>
          <w:szCs w:val="22"/>
        </w:rPr>
        <w:t xml:space="preserve"> belgesi</w:t>
      </w:r>
      <w:r w:rsidR="00AB3CF7">
        <w:rPr>
          <w:sz w:val="22"/>
          <w:szCs w:val="22"/>
        </w:rPr>
        <w:t xml:space="preserve"> ile diğer sertifikalarının</w:t>
      </w:r>
      <w:r w:rsidRPr="00AD56BE">
        <w:rPr>
          <w:sz w:val="22"/>
          <w:szCs w:val="22"/>
        </w:rPr>
        <w:t xml:space="preserve"> var ise ibraz edilmesi</w:t>
      </w:r>
      <w:r w:rsidR="00AB3CF7">
        <w:rPr>
          <w:sz w:val="22"/>
          <w:szCs w:val="22"/>
        </w:rPr>
        <w:t>.</w:t>
      </w:r>
    </w:p>
    <w:p w14:paraId="58D72D48" w14:textId="77777777" w:rsidR="00846859" w:rsidRPr="00AD56BE" w:rsidRDefault="00846859" w:rsidP="00846859">
      <w:pPr>
        <w:tabs>
          <w:tab w:val="left" w:pos="720"/>
          <w:tab w:val="left" w:pos="8280"/>
        </w:tabs>
        <w:jc w:val="both"/>
        <w:rPr>
          <w:sz w:val="22"/>
          <w:szCs w:val="22"/>
        </w:rPr>
      </w:pPr>
      <w:r w:rsidRPr="00AD56BE">
        <w:rPr>
          <w:sz w:val="22"/>
          <w:szCs w:val="22"/>
        </w:rPr>
        <w:t xml:space="preserve">5-Bayrak ülkesine tescil edilmiş tekneler için asgari personel donatımını gösterir bayrak ülkesinden alınmış belge veya yazı. (Henüz tescili yapılmamış olanlar ise Ulusal mevzuatlarımızın öngördüğü yeterlik ve sayıda personelle donatılacaktır.)  </w:t>
      </w:r>
      <w:r w:rsidR="00E74816" w:rsidRPr="00AD56BE">
        <w:rPr>
          <w:sz w:val="22"/>
          <w:szCs w:val="22"/>
        </w:rPr>
        <w:t>(*)</w:t>
      </w:r>
    </w:p>
    <w:p w14:paraId="51F112E0" w14:textId="77777777" w:rsidR="00846859" w:rsidRPr="00AD56BE" w:rsidRDefault="00846859" w:rsidP="00846859">
      <w:pPr>
        <w:tabs>
          <w:tab w:val="left" w:pos="720"/>
          <w:tab w:val="left" w:pos="8280"/>
        </w:tabs>
        <w:jc w:val="both"/>
        <w:rPr>
          <w:sz w:val="22"/>
          <w:szCs w:val="22"/>
        </w:rPr>
      </w:pPr>
      <w:r w:rsidRPr="00AD56BE">
        <w:rPr>
          <w:sz w:val="22"/>
          <w:szCs w:val="22"/>
        </w:rPr>
        <w:t>6-Deneme seyri esnasında teknede bulundurulacak personelin isim listesi ve deniz ehliyet yeterlilikleri</w:t>
      </w:r>
      <w:r w:rsidR="00547B86" w:rsidRPr="00AD56BE">
        <w:rPr>
          <w:sz w:val="22"/>
          <w:szCs w:val="22"/>
        </w:rPr>
        <w:t xml:space="preserve"> ile teknik zorunluluk nedeni ile bulundurulacak kişilerin isim listesi ve görevleri</w:t>
      </w:r>
      <w:r w:rsidR="00605F5A">
        <w:rPr>
          <w:sz w:val="22"/>
          <w:szCs w:val="22"/>
        </w:rPr>
        <w:t>nin</w:t>
      </w:r>
      <w:r w:rsidR="00547B86" w:rsidRPr="00AD56BE">
        <w:rPr>
          <w:sz w:val="22"/>
          <w:szCs w:val="22"/>
        </w:rPr>
        <w:t xml:space="preserve"> ayrı liste olarak ibraz edilmesi.</w:t>
      </w:r>
    </w:p>
    <w:p w14:paraId="286DEE8C" w14:textId="77777777" w:rsidR="00D40306" w:rsidRDefault="00D40306" w:rsidP="00846859">
      <w:pPr>
        <w:tabs>
          <w:tab w:val="left" w:pos="720"/>
          <w:tab w:val="left" w:pos="8280"/>
        </w:tabs>
        <w:jc w:val="both"/>
        <w:rPr>
          <w:sz w:val="22"/>
          <w:szCs w:val="22"/>
        </w:rPr>
      </w:pPr>
      <w:r w:rsidRPr="00AD56BE">
        <w:rPr>
          <w:sz w:val="22"/>
          <w:szCs w:val="22"/>
        </w:rPr>
        <w:t>7-GSVP(Gemi Sanayi Veri Tabanı Programı) çıktı nüshası.</w:t>
      </w:r>
    </w:p>
    <w:p w14:paraId="1C653C2A" w14:textId="77777777" w:rsidR="008F499C" w:rsidRPr="00AD56BE" w:rsidRDefault="008F499C" w:rsidP="00846859">
      <w:pPr>
        <w:tabs>
          <w:tab w:val="left" w:pos="720"/>
          <w:tab w:val="left" w:pos="8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8-Deneme seyri esnasında geminin gemide bulunan kişi sayısı</w:t>
      </w:r>
      <w:r w:rsidR="004D4AD3">
        <w:rPr>
          <w:sz w:val="22"/>
          <w:szCs w:val="22"/>
        </w:rPr>
        <w:t>na uygun sayıda</w:t>
      </w:r>
      <w:r w:rsidR="003447AC">
        <w:rPr>
          <w:sz w:val="22"/>
          <w:szCs w:val="22"/>
        </w:rPr>
        <w:t>,</w:t>
      </w:r>
      <w:r w:rsidR="004D4AD3">
        <w:rPr>
          <w:sz w:val="22"/>
          <w:szCs w:val="22"/>
        </w:rPr>
        <w:t xml:space="preserve"> nitelikte</w:t>
      </w:r>
      <w:r>
        <w:rPr>
          <w:sz w:val="22"/>
          <w:szCs w:val="22"/>
        </w:rPr>
        <w:t xml:space="preserve"> can kurtarma ve yangın söndürme ek</w:t>
      </w:r>
      <w:r w:rsidR="004D4AD3">
        <w:rPr>
          <w:sz w:val="22"/>
          <w:szCs w:val="22"/>
        </w:rPr>
        <w:t>ipmanı ile donatılması ve hazır bulundurulması.</w:t>
      </w:r>
    </w:p>
    <w:p w14:paraId="72C1DFC9" w14:textId="77777777" w:rsidR="00E74816" w:rsidRPr="008F0324" w:rsidRDefault="00E74816" w:rsidP="00846859">
      <w:pPr>
        <w:tabs>
          <w:tab w:val="left" w:pos="720"/>
          <w:tab w:val="left" w:pos="8280"/>
        </w:tabs>
        <w:jc w:val="both"/>
      </w:pPr>
    </w:p>
    <w:p w14:paraId="12B31BA2" w14:textId="77777777" w:rsidR="00180357" w:rsidRPr="00AD56BE" w:rsidRDefault="00AB3CF7" w:rsidP="00846859">
      <w:pPr>
        <w:tabs>
          <w:tab w:val="left" w:pos="720"/>
          <w:tab w:val="left" w:pos="8280"/>
        </w:tabs>
        <w:jc w:val="both"/>
        <w:rPr>
          <w:b/>
          <w:sz w:val="23"/>
          <w:szCs w:val="23"/>
        </w:rPr>
      </w:pPr>
      <w:r>
        <w:rPr>
          <w:sz w:val="23"/>
          <w:szCs w:val="23"/>
        </w:rPr>
        <w:t>*</w:t>
      </w:r>
      <w:r w:rsidR="00180357" w:rsidRPr="00AD56BE">
        <w:rPr>
          <w:sz w:val="23"/>
          <w:szCs w:val="23"/>
        </w:rPr>
        <w:t xml:space="preserve"> </w:t>
      </w:r>
      <w:r w:rsidR="00A70986" w:rsidRPr="00AD56BE">
        <w:rPr>
          <w:b/>
          <w:sz w:val="23"/>
          <w:szCs w:val="23"/>
        </w:rPr>
        <w:t>Deneme seyirlerine katılacak kişi kapasitesinin 12 kişiyi aşması durumunda</w:t>
      </w:r>
      <w:r w:rsidR="00A70986" w:rsidRPr="00AD56BE">
        <w:rPr>
          <w:sz w:val="23"/>
          <w:szCs w:val="23"/>
        </w:rPr>
        <w:t xml:space="preserve"> p</w:t>
      </w:r>
      <w:r w:rsidR="00180357" w:rsidRPr="00AD56BE">
        <w:rPr>
          <w:b/>
          <w:sz w:val="23"/>
          <w:szCs w:val="23"/>
        </w:rPr>
        <w:t>ersonel donanımı</w:t>
      </w:r>
      <w:r w:rsidR="001B164B" w:rsidRPr="00AD56BE">
        <w:rPr>
          <w:b/>
          <w:sz w:val="23"/>
          <w:szCs w:val="23"/>
        </w:rPr>
        <w:t>,</w:t>
      </w:r>
      <w:r w:rsidR="00180357" w:rsidRPr="00AD56BE">
        <w:rPr>
          <w:b/>
          <w:sz w:val="23"/>
          <w:szCs w:val="23"/>
        </w:rPr>
        <w:t xml:space="preserve"> Bayrak Devleti </w:t>
      </w:r>
      <w:proofErr w:type="spellStart"/>
      <w:r w:rsidR="00180357" w:rsidRPr="00AD56BE">
        <w:rPr>
          <w:b/>
          <w:sz w:val="23"/>
          <w:szCs w:val="23"/>
        </w:rPr>
        <w:t>Minumum</w:t>
      </w:r>
      <w:proofErr w:type="spellEnd"/>
      <w:r w:rsidR="00180357" w:rsidRPr="00AD56BE">
        <w:rPr>
          <w:b/>
          <w:sz w:val="23"/>
          <w:szCs w:val="23"/>
        </w:rPr>
        <w:t xml:space="preserve"> </w:t>
      </w:r>
      <w:proofErr w:type="spellStart"/>
      <w:r w:rsidR="00180357" w:rsidRPr="00AD56BE">
        <w:rPr>
          <w:b/>
          <w:sz w:val="23"/>
          <w:szCs w:val="23"/>
        </w:rPr>
        <w:t>Safe</w:t>
      </w:r>
      <w:proofErr w:type="spellEnd"/>
      <w:r w:rsidR="00180357" w:rsidRPr="00AD56BE">
        <w:rPr>
          <w:b/>
          <w:sz w:val="23"/>
          <w:szCs w:val="23"/>
        </w:rPr>
        <w:t xml:space="preserve"> </w:t>
      </w:r>
      <w:proofErr w:type="spellStart"/>
      <w:r w:rsidR="00180357" w:rsidRPr="00AD56BE">
        <w:rPr>
          <w:b/>
          <w:sz w:val="23"/>
          <w:szCs w:val="23"/>
        </w:rPr>
        <w:t>Manning</w:t>
      </w:r>
      <w:proofErr w:type="spellEnd"/>
      <w:r w:rsidR="00180357" w:rsidRPr="00AD56BE">
        <w:rPr>
          <w:b/>
          <w:sz w:val="23"/>
          <w:szCs w:val="23"/>
        </w:rPr>
        <w:t xml:space="preserve"> sertifikası doğrultusunda veya Gemilerin Gemi Adamları İle Donatılmasına İlişkin Yönergenin Çizelge 1-Çizelge 2- Çizelge 3- Çizelge 4</w:t>
      </w:r>
      <w:r w:rsidR="00BE6D87" w:rsidRPr="00AD56BE">
        <w:rPr>
          <w:b/>
          <w:sz w:val="23"/>
          <w:szCs w:val="23"/>
        </w:rPr>
        <w:t>’ü</w:t>
      </w:r>
      <w:r w:rsidR="00180357" w:rsidRPr="00AD56BE">
        <w:rPr>
          <w:b/>
          <w:sz w:val="23"/>
          <w:szCs w:val="23"/>
        </w:rPr>
        <w:t xml:space="preserve"> kapsamında</w:t>
      </w:r>
      <w:r w:rsidR="00A70986" w:rsidRPr="00AD56BE">
        <w:rPr>
          <w:b/>
          <w:sz w:val="23"/>
          <w:szCs w:val="23"/>
        </w:rPr>
        <w:t>, 12 veya 12 kişinin altında olması durumunda ise</w:t>
      </w:r>
      <w:r>
        <w:rPr>
          <w:b/>
          <w:sz w:val="23"/>
          <w:szCs w:val="23"/>
        </w:rPr>
        <w:t xml:space="preserve"> gemi cinsine uygun olarak donatılması, gemi cinsinin belgelendirilememesi veya belirsiz olması durumunda ise</w:t>
      </w:r>
      <w:r w:rsidR="00A70986" w:rsidRPr="00AD56BE">
        <w:rPr>
          <w:b/>
          <w:sz w:val="23"/>
          <w:szCs w:val="23"/>
        </w:rPr>
        <w:t xml:space="preserve"> yine aynı yönergenin Çizelge-8 ‘i dikkate alınarak</w:t>
      </w:r>
      <w:r w:rsidR="00180357" w:rsidRPr="00AD56BE">
        <w:rPr>
          <w:b/>
          <w:sz w:val="23"/>
          <w:szCs w:val="23"/>
        </w:rPr>
        <w:t xml:space="preserve"> yapıla</w:t>
      </w:r>
      <w:r w:rsidR="00A80F3C" w:rsidRPr="00AD56BE">
        <w:rPr>
          <w:b/>
          <w:sz w:val="23"/>
          <w:szCs w:val="23"/>
        </w:rPr>
        <w:t>cak</w:t>
      </w:r>
      <w:r w:rsidR="00180357" w:rsidRPr="00AD56BE">
        <w:rPr>
          <w:b/>
          <w:sz w:val="23"/>
          <w:szCs w:val="23"/>
        </w:rPr>
        <w:t>tır.</w:t>
      </w:r>
    </w:p>
    <w:sectPr w:rsidR="00180357" w:rsidRPr="00AD56BE" w:rsidSect="005168D1">
      <w:headerReference w:type="default" r:id="rId8"/>
      <w:footerReference w:type="default" r:id="rId9"/>
      <w:pgSz w:w="11906" w:h="16838"/>
      <w:pgMar w:top="13" w:right="1134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F9C92" w14:textId="77777777" w:rsidR="00605994" w:rsidRDefault="00605994">
      <w:r>
        <w:separator/>
      </w:r>
    </w:p>
  </w:endnote>
  <w:endnote w:type="continuationSeparator" w:id="0">
    <w:p w14:paraId="60A032F0" w14:textId="77777777" w:rsidR="00605994" w:rsidRDefault="0060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E137C" w14:textId="5F3893B0" w:rsidR="001D220A" w:rsidRDefault="001D220A" w:rsidP="001B0176">
    <w:pPr>
      <w:pStyle w:val="AltBilgi"/>
      <w:jc w:val="center"/>
    </w:pPr>
  </w:p>
  <w:p w14:paraId="36E51114" w14:textId="48C1E194" w:rsidR="001D220A" w:rsidRDefault="001D220A" w:rsidP="003F6704">
    <w:pPr>
      <w:pStyle w:val="AltBilgi"/>
      <w:tabs>
        <w:tab w:val="clear" w:pos="9072"/>
        <w:tab w:val="right" w:pos="9356"/>
      </w:tabs>
      <w:rPr>
        <w:i/>
      </w:rPr>
    </w:pPr>
  </w:p>
  <w:p w14:paraId="0CCD09B4" w14:textId="77777777" w:rsidR="001D220A" w:rsidRPr="003F6704" w:rsidRDefault="001D220A" w:rsidP="003F6704">
    <w:pPr>
      <w:pStyle w:val="AltBilgi"/>
      <w:tabs>
        <w:tab w:val="clear" w:pos="9072"/>
        <w:tab w:val="right" w:pos="9356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FE251" w14:textId="77777777" w:rsidR="00605994" w:rsidRDefault="00605994">
      <w:r>
        <w:separator/>
      </w:r>
    </w:p>
  </w:footnote>
  <w:footnote w:type="continuationSeparator" w:id="0">
    <w:p w14:paraId="0706FDF8" w14:textId="77777777" w:rsidR="00605994" w:rsidRDefault="00605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DE80F" w14:textId="77777777" w:rsidR="001D220A" w:rsidRDefault="001D220A">
    <w:pPr>
      <w:pStyle w:val="stBilgi"/>
    </w:pPr>
  </w:p>
  <w:tbl>
    <w:tblPr>
      <w:tblW w:w="9962" w:type="dxa"/>
      <w:tblLayout w:type="fixed"/>
      <w:tblLook w:val="0000" w:firstRow="0" w:lastRow="0" w:firstColumn="0" w:lastColumn="0" w:noHBand="0" w:noVBand="0"/>
    </w:tblPr>
    <w:tblGrid>
      <w:gridCol w:w="1441"/>
      <w:gridCol w:w="7230"/>
      <w:gridCol w:w="1291"/>
    </w:tblGrid>
    <w:tr w:rsidR="001D220A" w14:paraId="291262A8" w14:textId="77777777" w:rsidTr="00DF4B29">
      <w:trPr>
        <w:trHeight w:val="653"/>
      </w:trPr>
      <w:tc>
        <w:tcPr>
          <w:tcW w:w="1441" w:type="dxa"/>
          <w:shd w:val="clear" w:color="auto" w:fill="auto"/>
        </w:tcPr>
        <w:p w14:paraId="5CAC6003" w14:textId="77777777" w:rsidR="001D220A" w:rsidRDefault="00727CA9">
          <w:pPr>
            <w:pStyle w:val="NormalWeb"/>
            <w:snapToGrid w:val="0"/>
            <w:spacing w:before="0" w:after="0"/>
          </w:pPr>
          <w:r>
            <w:rPr>
              <w:noProof/>
              <w:lang w:eastAsia="tr-TR"/>
            </w:rPr>
            <w:drawing>
              <wp:inline distT="0" distB="0" distL="0" distR="0" wp14:anchorId="5D856B5D" wp14:editId="6274A7F3">
                <wp:extent cx="803672" cy="800100"/>
                <wp:effectExtent l="0" t="0" r="0" b="0"/>
                <wp:docPr id="2" name="Resim 2" descr="C:\Users\UB9271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B9271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5856" cy="802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shd w:val="clear" w:color="auto" w:fill="auto"/>
        </w:tcPr>
        <w:p w14:paraId="5BEC47C0" w14:textId="77777777" w:rsidR="001D220A" w:rsidRDefault="001D220A">
          <w:pPr>
            <w:snapToGrid w:val="0"/>
            <w:ind w:left="34"/>
            <w:jc w:val="center"/>
          </w:pPr>
        </w:p>
        <w:p w14:paraId="128989D6" w14:textId="77777777" w:rsidR="001D220A" w:rsidRDefault="001D220A">
          <w:pPr>
            <w:ind w:left="34"/>
            <w:jc w:val="center"/>
            <w:rPr>
              <w:rFonts w:ascii="Arial Narrow" w:hAnsi="Arial Narrow" w:cs="Arial"/>
              <w:b/>
              <w:sz w:val="24"/>
              <w:szCs w:val="24"/>
            </w:rPr>
          </w:pPr>
          <w:r>
            <w:rPr>
              <w:rFonts w:ascii="Arial Narrow" w:hAnsi="Arial Narrow" w:cs="Arial"/>
              <w:b/>
              <w:sz w:val="24"/>
              <w:szCs w:val="24"/>
            </w:rPr>
            <w:t>T.C.</w:t>
          </w:r>
        </w:p>
        <w:p w14:paraId="41799E99" w14:textId="77777777" w:rsidR="001D220A" w:rsidRDefault="001B2FE7">
          <w:pPr>
            <w:ind w:left="34"/>
            <w:jc w:val="center"/>
            <w:rPr>
              <w:rFonts w:ascii="Arial Narrow" w:hAnsi="Arial Narrow" w:cs="Arial"/>
              <w:b/>
              <w:sz w:val="24"/>
              <w:szCs w:val="24"/>
            </w:rPr>
          </w:pPr>
          <w:r>
            <w:rPr>
              <w:rFonts w:ascii="Arial Narrow" w:hAnsi="Arial Narrow" w:cs="Arial"/>
              <w:b/>
              <w:sz w:val="24"/>
              <w:szCs w:val="24"/>
            </w:rPr>
            <w:t>ULAŞTIRMA VE ALTYAPI BAKANLIĞI</w:t>
          </w:r>
        </w:p>
        <w:p w14:paraId="72EE1627" w14:textId="77777777" w:rsidR="001D220A" w:rsidRDefault="00696DC0">
          <w:pPr>
            <w:ind w:left="34"/>
            <w:jc w:val="center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>Zonguldak Bölge</w:t>
          </w:r>
          <w:r w:rsidR="001D220A">
            <w:rPr>
              <w:rFonts w:ascii="Arial Narrow" w:hAnsi="Arial Narrow"/>
              <w:sz w:val="24"/>
              <w:szCs w:val="24"/>
            </w:rPr>
            <w:t xml:space="preserve"> Liman Başkanlığı</w:t>
          </w:r>
        </w:p>
        <w:p w14:paraId="71C634D6" w14:textId="4EAC3C8E" w:rsidR="00696DC0" w:rsidRDefault="00696DC0" w:rsidP="00696DC0">
          <w:pPr>
            <w:ind w:left="34"/>
            <w:jc w:val="center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>Bartın Liman Başkanlığı</w:t>
          </w:r>
        </w:p>
      </w:tc>
      <w:tc>
        <w:tcPr>
          <w:tcW w:w="1291" w:type="dxa"/>
          <w:shd w:val="clear" w:color="auto" w:fill="auto"/>
        </w:tcPr>
        <w:p w14:paraId="5BE5ED1A" w14:textId="77777777" w:rsidR="001D220A" w:rsidRDefault="001D220A">
          <w:pPr>
            <w:snapToGrid w:val="0"/>
          </w:pPr>
        </w:p>
        <w:p w14:paraId="1EC5E5EC" w14:textId="77777777" w:rsidR="001D220A" w:rsidRDefault="001D220A" w:rsidP="00CD6427">
          <w:pPr>
            <w:tabs>
              <w:tab w:val="left" w:pos="835"/>
            </w:tabs>
            <w:ind w:left="-108"/>
          </w:pPr>
          <w:r>
            <w:t xml:space="preserve">        </w:t>
          </w:r>
        </w:p>
      </w:tc>
    </w:tr>
  </w:tbl>
  <w:p w14:paraId="415F8B4B" w14:textId="77777777" w:rsidR="001D220A" w:rsidRDefault="001D220A">
    <w:pPr>
      <w:pStyle w:val="stBilgi"/>
    </w:pPr>
    <w: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CE517F"/>
    <w:multiLevelType w:val="hybridMultilevel"/>
    <w:tmpl w:val="6910022A"/>
    <w:lvl w:ilvl="0" w:tplc="A844DB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5D60"/>
    <w:multiLevelType w:val="hybridMultilevel"/>
    <w:tmpl w:val="FDD68E98"/>
    <w:lvl w:ilvl="0" w:tplc="8536F2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C4C34"/>
    <w:multiLevelType w:val="hybridMultilevel"/>
    <w:tmpl w:val="AB94017E"/>
    <w:lvl w:ilvl="0" w:tplc="708283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E6972"/>
    <w:multiLevelType w:val="hybridMultilevel"/>
    <w:tmpl w:val="AB94017E"/>
    <w:lvl w:ilvl="0" w:tplc="708283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537"/>
    <w:rsid w:val="00017061"/>
    <w:rsid w:val="00075B94"/>
    <w:rsid w:val="000832B2"/>
    <w:rsid w:val="000966DB"/>
    <w:rsid w:val="000A3C5E"/>
    <w:rsid w:val="000D07C9"/>
    <w:rsid w:val="000D1803"/>
    <w:rsid w:val="000D7D43"/>
    <w:rsid w:val="000F08EB"/>
    <w:rsid w:val="000F329E"/>
    <w:rsid w:val="000F7202"/>
    <w:rsid w:val="00106C2D"/>
    <w:rsid w:val="00142CF5"/>
    <w:rsid w:val="001462D6"/>
    <w:rsid w:val="00152E93"/>
    <w:rsid w:val="00172792"/>
    <w:rsid w:val="00180357"/>
    <w:rsid w:val="001B0176"/>
    <w:rsid w:val="001B164B"/>
    <w:rsid w:val="001B2FE7"/>
    <w:rsid w:val="001D220A"/>
    <w:rsid w:val="001D5889"/>
    <w:rsid w:val="001D5D5B"/>
    <w:rsid w:val="001F18A3"/>
    <w:rsid w:val="001F7BA4"/>
    <w:rsid w:val="00207DBF"/>
    <w:rsid w:val="002133A0"/>
    <w:rsid w:val="00234005"/>
    <w:rsid w:val="00246CE6"/>
    <w:rsid w:val="00260030"/>
    <w:rsid w:val="00260D9C"/>
    <w:rsid w:val="00296AD1"/>
    <w:rsid w:val="002A1CA4"/>
    <w:rsid w:val="002B71CF"/>
    <w:rsid w:val="002C0911"/>
    <w:rsid w:val="002D3D5A"/>
    <w:rsid w:val="002D6769"/>
    <w:rsid w:val="002E2989"/>
    <w:rsid w:val="002E3095"/>
    <w:rsid w:val="0030502E"/>
    <w:rsid w:val="00307BA0"/>
    <w:rsid w:val="003156D9"/>
    <w:rsid w:val="003169FE"/>
    <w:rsid w:val="00330B5D"/>
    <w:rsid w:val="003379CF"/>
    <w:rsid w:val="003447AC"/>
    <w:rsid w:val="0034614A"/>
    <w:rsid w:val="00351A4A"/>
    <w:rsid w:val="0037452A"/>
    <w:rsid w:val="00382F2D"/>
    <w:rsid w:val="003C645A"/>
    <w:rsid w:val="003E5156"/>
    <w:rsid w:val="003E7894"/>
    <w:rsid w:val="003F6704"/>
    <w:rsid w:val="00431FA0"/>
    <w:rsid w:val="0043283B"/>
    <w:rsid w:val="00432852"/>
    <w:rsid w:val="00467E3D"/>
    <w:rsid w:val="00470D97"/>
    <w:rsid w:val="00471B4E"/>
    <w:rsid w:val="00473F50"/>
    <w:rsid w:val="0048202F"/>
    <w:rsid w:val="004973B1"/>
    <w:rsid w:val="004A461F"/>
    <w:rsid w:val="004A5E85"/>
    <w:rsid w:val="004A7BF1"/>
    <w:rsid w:val="004B1ACC"/>
    <w:rsid w:val="004B404E"/>
    <w:rsid w:val="004B4CA2"/>
    <w:rsid w:val="004D4AD3"/>
    <w:rsid w:val="004E4E4D"/>
    <w:rsid w:val="004F2555"/>
    <w:rsid w:val="004F4FA7"/>
    <w:rsid w:val="0051203B"/>
    <w:rsid w:val="005168D1"/>
    <w:rsid w:val="00527C16"/>
    <w:rsid w:val="005300A0"/>
    <w:rsid w:val="005318AC"/>
    <w:rsid w:val="00544A68"/>
    <w:rsid w:val="00547B86"/>
    <w:rsid w:val="00573256"/>
    <w:rsid w:val="005C5E41"/>
    <w:rsid w:val="00600D30"/>
    <w:rsid w:val="00605994"/>
    <w:rsid w:val="00605F5A"/>
    <w:rsid w:val="00613EE5"/>
    <w:rsid w:val="00623323"/>
    <w:rsid w:val="00634BCF"/>
    <w:rsid w:val="00652E09"/>
    <w:rsid w:val="00657D1A"/>
    <w:rsid w:val="00674007"/>
    <w:rsid w:val="00676435"/>
    <w:rsid w:val="00695DDB"/>
    <w:rsid w:val="00696DC0"/>
    <w:rsid w:val="006A60C7"/>
    <w:rsid w:val="006A7E13"/>
    <w:rsid w:val="006C3E14"/>
    <w:rsid w:val="006C5F46"/>
    <w:rsid w:val="006E62BF"/>
    <w:rsid w:val="00715201"/>
    <w:rsid w:val="00715EDA"/>
    <w:rsid w:val="00717AAB"/>
    <w:rsid w:val="00726EC1"/>
    <w:rsid w:val="00727CA9"/>
    <w:rsid w:val="00735D46"/>
    <w:rsid w:val="00750E49"/>
    <w:rsid w:val="00773997"/>
    <w:rsid w:val="00782315"/>
    <w:rsid w:val="00791379"/>
    <w:rsid w:val="0079219B"/>
    <w:rsid w:val="007C0453"/>
    <w:rsid w:val="007C0C13"/>
    <w:rsid w:val="007C1012"/>
    <w:rsid w:val="007E265F"/>
    <w:rsid w:val="007F2EFD"/>
    <w:rsid w:val="00804DC8"/>
    <w:rsid w:val="008105D5"/>
    <w:rsid w:val="00830DEE"/>
    <w:rsid w:val="00846859"/>
    <w:rsid w:val="0086736D"/>
    <w:rsid w:val="00877EE4"/>
    <w:rsid w:val="008E1FEC"/>
    <w:rsid w:val="008F0324"/>
    <w:rsid w:val="008F1427"/>
    <w:rsid w:val="008F499C"/>
    <w:rsid w:val="008F5ACE"/>
    <w:rsid w:val="009029EE"/>
    <w:rsid w:val="009144B8"/>
    <w:rsid w:val="009515F8"/>
    <w:rsid w:val="00955A5B"/>
    <w:rsid w:val="00956543"/>
    <w:rsid w:val="00966BA5"/>
    <w:rsid w:val="00987EAF"/>
    <w:rsid w:val="00992834"/>
    <w:rsid w:val="009947D2"/>
    <w:rsid w:val="00996F3B"/>
    <w:rsid w:val="009A055D"/>
    <w:rsid w:val="009E114E"/>
    <w:rsid w:val="009E5445"/>
    <w:rsid w:val="00A1525A"/>
    <w:rsid w:val="00A276B4"/>
    <w:rsid w:val="00A30B6B"/>
    <w:rsid w:val="00A41F49"/>
    <w:rsid w:val="00A53C64"/>
    <w:rsid w:val="00A70986"/>
    <w:rsid w:val="00A72EA1"/>
    <w:rsid w:val="00A80F3C"/>
    <w:rsid w:val="00A8204E"/>
    <w:rsid w:val="00A9165D"/>
    <w:rsid w:val="00A97AC0"/>
    <w:rsid w:val="00AA1E41"/>
    <w:rsid w:val="00AA5135"/>
    <w:rsid w:val="00AB3CF7"/>
    <w:rsid w:val="00AC6642"/>
    <w:rsid w:val="00AD149E"/>
    <w:rsid w:val="00AD56BE"/>
    <w:rsid w:val="00AF795A"/>
    <w:rsid w:val="00B21149"/>
    <w:rsid w:val="00B26B22"/>
    <w:rsid w:val="00B919D0"/>
    <w:rsid w:val="00B94628"/>
    <w:rsid w:val="00BA2EC8"/>
    <w:rsid w:val="00BA50D4"/>
    <w:rsid w:val="00BC289C"/>
    <w:rsid w:val="00BC7BF4"/>
    <w:rsid w:val="00BE6D87"/>
    <w:rsid w:val="00BF2737"/>
    <w:rsid w:val="00C01D1E"/>
    <w:rsid w:val="00C14388"/>
    <w:rsid w:val="00C20134"/>
    <w:rsid w:val="00C21AEA"/>
    <w:rsid w:val="00C5076A"/>
    <w:rsid w:val="00C5199A"/>
    <w:rsid w:val="00C51FC0"/>
    <w:rsid w:val="00C528DF"/>
    <w:rsid w:val="00C56E12"/>
    <w:rsid w:val="00C60A18"/>
    <w:rsid w:val="00C7193D"/>
    <w:rsid w:val="00C75826"/>
    <w:rsid w:val="00C76CAB"/>
    <w:rsid w:val="00C85A39"/>
    <w:rsid w:val="00C86128"/>
    <w:rsid w:val="00C87306"/>
    <w:rsid w:val="00CC1593"/>
    <w:rsid w:val="00CC35CF"/>
    <w:rsid w:val="00CD6427"/>
    <w:rsid w:val="00D02D3A"/>
    <w:rsid w:val="00D137BA"/>
    <w:rsid w:val="00D327C3"/>
    <w:rsid w:val="00D40306"/>
    <w:rsid w:val="00D422EE"/>
    <w:rsid w:val="00D42656"/>
    <w:rsid w:val="00D47FA0"/>
    <w:rsid w:val="00D77ABB"/>
    <w:rsid w:val="00D976DA"/>
    <w:rsid w:val="00DA26DF"/>
    <w:rsid w:val="00DA2D1F"/>
    <w:rsid w:val="00DA7A35"/>
    <w:rsid w:val="00DB647D"/>
    <w:rsid w:val="00DB71D5"/>
    <w:rsid w:val="00DC1780"/>
    <w:rsid w:val="00DE1ADC"/>
    <w:rsid w:val="00DE2BD7"/>
    <w:rsid w:val="00DF4243"/>
    <w:rsid w:val="00DF4B29"/>
    <w:rsid w:val="00E02D31"/>
    <w:rsid w:val="00E04959"/>
    <w:rsid w:val="00E12B13"/>
    <w:rsid w:val="00E166CA"/>
    <w:rsid w:val="00E453FD"/>
    <w:rsid w:val="00E45A1E"/>
    <w:rsid w:val="00E74816"/>
    <w:rsid w:val="00E813D7"/>
    <w:rsid w:val="00E83D3E"/>
    <w:rsid w:val="00E95E9B"/>
    <w:rsid w:val="00EA5F07"/>
    <w:rsid w:val="00EB1CDC"/>
    <w:rsid w:val="00EB5393"/>
    <w:rsid w:val="00EC4E2C"/>
    <w:rsid w:val="00EE068E"/>
    <w:rsid w:val="00EE3A46"/>
    <w:rsid w:val="00EE58CD"/>
    <w:rsid w:val="00EF4DBB"/>
    <w:rsid w:val="00F17FB3"/>
    <w:rsid w:val="00F21D6F"/>
    <w:rsid w:val="00F35B7D"/>
    <w:rsid w:val="00F52617"/>
    <w:rsid w:val="00F55DA3"/>
    <w:rsid w:val="00F57CBD"/>
    <w:rsid w:val="00FC0C3B"/>
    <w:rsid w:val="00FC1E59"/>
    <w:rsid w:val="00FC20E7"/>
    <w:rsid w:val="00FD2A53"/>
    <w:rsid w:val="00FE1982"/>
    <w:rsid w:val="00FE6537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9FE4E39"/>
  <w15:docId w15:val="{643330CF-7ED2-434E-88A9-D676AD23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D7"/>
    <w:pPr>
      <w:suppressAutoHyphens/>
    </w:pPr>
    <w:rPr>
      <w:lang w:eastAsia="ar-SA"/>
    </w:rPr>
  </w:style>
  <w:style w:type="paragraph" w:styleId="Balk1">
    <w:name w:val="heading 1"/>
    <w:basedOn w:val="Normal"/>
    <w:next w:val="Normal"/>
    <w:qFormat/>
    <w:rsid w:val="0086736D"/>
    <w:pPr>
      <w:keepNext/>
      <w:numPr>
        <w:numId w:val="1"/>
      </w:numPr>
      <w:jc w:val="center"/>
      <w:outlineLvl w:val="0"/>
    </w:pPr>
    <w:rPr>
      <w:rFonts w:ascii="Arial" w:hAnsi="Arial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  <w:rsid w:val="0086736D"/>
  </w:style>
  <w:style w:type="character" w:customStyle="1" w:styleId="WW8Num3z0">
    <w:name w:val="WW8Num3z0"/>
    <w:rsid w:val="0086736D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86736D"/>
    <w:rPr>
      <w:rFonts w:ascii="Courier New" w:hAnsi="Courier New" w:cs="Courier New"/>
    </w:rPr>
  </w:style>
  <w:style w:type="character" w:customStyle="1" w:styleId="WW8Num3z2">
    <w:name w:val="WW8Num3z2"/>
    <w:rsid w:val="0086736D"/>
    <w:rPr>
      <w:rFonts w:ascii="Wingdings" w:hAnsi="Wingdings"/>
    </w:rPr>
  </w:style>
  <w:style w:type="character" w:customStyle="1" w:styleId="WW8Num3z3">
    <w:name w:val="WW8Num3z3"/>
    <w:rsid w:val="0086736D"/>
    <w:rPr>
      <w:rFonts w:ascii="Symbol" w:hAnsi="Symbol"/>
    </w:rPr>
  </w:style>
  <w:style w:type="character" w:customStyle="1" w:styleId="WW8Num7z0">
    <w:name w:val="WW8Num7z0"/>
    <w:rsid w:val="0086736D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86736D"/>
    <w:rPr>
      <w:rFonts w:ascii="Courier New" w:hAnsi="Courier New" w:cs="Courier New"/>
    </w:rPr>
  </w:style>
  <w:style w:type="character" w:customStyle="1" w:styleId="WW8Num7z2">
    <w:name w:val="WW8Num7z2"/>
    <w:rsid w:val="0086736D"/>
    <w:rPr>
      <w:rFonts w:ascii="Wingdings" w:hAnsi="Wingdings"/>
    </w:rPr>
  </w:style>
  <w:style w:type="character" w:customStyle="1" w:styleId="WW8Num7z3">
    <w:name w:val="WW8Num7z3"/>
    <w:rsid w:val="0086736D"/>
    <w:rPr>
      <w:rFonts w:ascii="Symbol" w:hAnsi="Symbol"/>
    </w:rPr>
  </w:style>
  <w:style w:type="character" w:customStyle="1" w:styleId="VarsaylanParagrafYazTipi1">
    <w:name w:val="Varsayılan Paragraf Yazı Tipi1"/>
    <w:rsid w:val="0086736D"/>
  </w:style>
  <w:style w:type="character" w:styleId="Kpr">
    <w:name w:val="Hyperlink"/>
    <w:basedOn w:val="VarsaylanParagrafYazTipi1"/>
    <w:uiPriority w:val="99"/>
    <w:rsid w:val="0086736D"/>
    <w:rPr>
      <w:color w:val="0000FF"/>
      <w:u w:val="single"/>
    </w:rPr>
  </w:style>
  <w:style w:type="character" w:customStyle="1" w:styleId="GvdeMetniChar">
    <w:name w:val="Gövde Metni Char"/>
    <w:basedOn w:val="VarsaylanParagrafYazTipi1"/>
    <w:rsid w:val="0086736D"/>
  </w:style>
  <w:style w:type="paragraph" w:customStyle="1" w:styleId="Balk">
    <w:name w:val="Başlık"/>
    <w:basedOn w:val="Normal"/>
    <w:next w:val="GvdeMetni"/>
    <w:rsid w:val="0086736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GvdeMetni">
    <w:name w:val="Body Text"/>
    <w:basedOn w:val="Normal"/>
    <w:rsid w:val="0086736D"/>
    <w:pPr>
      <w:spacing w:after="120"/>
    </w:pPr>
  </w:style>
  <w:style w:type="paragraph" w:styleId="Liste">
    <w:name w:val="List"/>
    <w:basedOn w:val="GvdeMetni"/>
    <w:rsid w:val="0086736D"/>
    <w:rPr>
      <w:rFonts w:cs="Mangal"/>
    </w:rPr>
  </w:style>
  <w:style w:type="paragraph" w:customStyle="1" w:styleId="Balk10">
    <w:name w:val="Başlık1"/>
    <w:basedOn w:val="Normal"/>
    <w:rsid w:val="0086736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zin">
    <w:name w:val="Dizin"/>
    <w:basedOn w:val="Normal"/>
    <w:rsid w:val="0086736D"/>
    <w:pPr>
      <w:suppressLineNumbers/>
    </w:pPr>
    <w:rPr>
      <w:rFonts w:cs="Mangal"/>
    </w:rPr>
  </w:style>
  <w:style w:type="paragraph" w:customStyle="1" w:styleId="WW-Balk">
    <w:name w:val="WW-Başlık"/>
    <w:basedOn w:val="Normal"/>
    <w:rsid w:val="0086736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Bilgi">
    <w:name w:val="header"/>
    <w:basedOn w:val="Normal"/>
    <w:rsid w:val="0086736D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86736D"/>
    <w:pPr>
      <w:tabs>
        <w:tab w:val="center" w:pos="4536"/>
        <w:tab w:val="right" w:pos="9072"/>
      </w:tabs>
    </w:pPr>
  </w:style>
  <w:style w:type="paragraph" w:customStyle="1" w:styleId="GvdeMetni21">
    <w:name w:val="Gövde Metni 21"/>
    <w:basedOn w:val="Normal"/>
    <w:rsid w:val="0086736D"/>
    <w:pPr>
      <w:jc w:val="both"/>
    </w:pPr>
    <w:rPr>
      <w:rFonts w:ascii="Arial" w:hAnsi="Arial"/>
      <w:sz w:val="24"/>
    </w:rPr>
  </w:style>
  <w:style w:type="paragraph" w:customStyle="1" w:styleId="GvdeMetni31">
    <w:name w:val="Gövde Metni 31"/>
    <w:basedOn w:val="Normal"/>
    <w:rsid w:val="0086736D"/>
    <w:rPr>
      <w:rFonts w:ascii="Arial" w:hAnsi="Arial"/>
      <w:sz w:val="24"/>
    </w:rPr>
  </w:style>
  <w:style w:type="paragraph" w:styleId="NormalWeb">
    <w:name w:val="Normal (Web)"/>
    <w:basedOn w:val="Normal"/>
    <w:uiPriority w:val="99"/>
    <w:rsid w:val="0086736D"/>
    <w:pPr>
      <w:spacing w:before="280" w:after="280"/>
    </w:pPr>
    <w:rPr>
      <w:sz w:val="24"/>
      <w:szCs w:val="24"/>
    </w:rPr>
  </w:style>
  <w:style w:type="paragraph" w:customStyle="1" w:styleId="Tabloerii">
    <w:name w:val="Tablo İçeriği"/>
    <w:basedOn w:val="Normal"/>
    <w:rsid w:val="0086736D"/>
    <w:pPr>
      <w:suppressLineNumbers/>
    </w:pPr>
  </w:style>
  <w:style w:type="paragraph" w:customStyle="1" w:styleId="TabloBal">
    <w:name w:val="Tablo Başlığı"/>
    <w:basedOn w:val="Tabloerii"/>
    <w:rsid w:val="0086736D"/>
    <w:pPr>
      <w:jc w:val="center"/>
    </w:pPr>
    <w:rPr>
      <w:b/>
      <w:bCs/>
    </w:rPr>
  </w:style>
  <w:style w:type="paragraph" w:styleId="BalonMetni">
    <w:name w:val="Balloon Text"/>
    <w:basedOn w:val="Normal"/>
    <w:link w:val="BalonMetniChar"/>
    <w:rsid w:val="006C5F4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C5F46"/>
    <w:rPr>
      <w:rFonts w:ascii="Tahoma" w:hAnsi="Tahoma" w:cs="Tahoma"/>
      <w:sz w:val="16"/>
      <w:szCs w:val="16"/>
      <w:lang w:eastAsia="ar-SA"/>
    </w:rPr>
  </w:style>
  <w:style w:type="character" w:customStyle="1" w:styleId="AltBilgiChar">
    <w:name w:val="Alt Bilgi Char"/>
    <w:basedOn w:val="VarsaylanParagrafYazTipi"/>
    <w:link w:val="AltBilgi"/>
    <w:rsid w:val="001B0176"/>
    <w:rPr>
      <w:lang w:eastAsia="ar-SA"/>
    </w:rPr>
  </w:style>
  <w:style w:type="paragraph" w:styleId="ListeParagraf">
    <w:name w:val="List Paragraph"/>
    <w:basedOn w:val="Normal"/>
    <w:uiPriority w:val="34"/>
    <w:qFormat/>
    <w:rsid w:val="000F08EB"/>
    <w:pPr>
      <w:ind w:left="720"/>
      <w:contextualSpacing/>
    </w:pPr>
  </w:style>
  <w:style w:type="paragraph" w:styleId="GvdeMetniGirintisi">
    <w:name w:val="Body Text Indent"/>
    <w:basedOn w:val="Normal"/>
    <w:link w:val="GvdeMetniGirintisiChar"/>
    <w:rsid w:val="00E813D7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E813D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19FEC-7936-48A8-A059-96E08AE63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   : B</vt:lpstr>
    </vt:vector>
  </TitlesOfParts>
  <Company>F_s_M</Company>
  <LinksUpToDate>false</LinksUpToDate>
  <CharactersWithSpaces>4089</CharactersWithSpaces>
  <SharedDoc>false</SharedDoc>
  <HLinks>
    <vt:vector size="6" baseType="variant">
      <vt:variant>
        <vt:i4>2228284</vt:i4>
      </vt:variant>
      <vt:variant>
        <vt:i4>0</vt:i4>
      </vt:variant>
      <vt:variant>
        <vt:i4>0</vt:i4>
      </vt:variant>
      <vt:variant>
        <vt:i4>5</vt:i4>
      </vt:variant>
      <vt:variant>
        <vt:lpwstr>http://www.ubak.gov.tr/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   : B</dc:title>
  <dc:creator>hüseyin çelik</dc:creator>
  <cp:lastModifiedBy>Mehmet Akif Arslansoy</cp:lastModifiedBy>
  <cp:revision>4</cp:revision>
  <cp:lastPrinted>2020-10-05T06:41:00Z</cp:lastPrinted>
  <dcterms:created xsi:type="dcterms:W3CDTF">2020-10-06T14:27:00Z</dcterms:created>
  <dcterms:modified xsi:type="dcterms:W3CDTF">2022-08-31T07:28:00Z</dcterms:modified>
</cp:coreProperties>
</file>